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15" w:rsidRDefault="00597CFB" w:rsidP="00ED5284">
      <w:pPr>
        <w:spacing w:after="0" w:line="240" w:lineRule="auto"/>
        <w:jc w:val="center"/>
      </w:pPr>
      <w:r w:rsidRPr="00597CFB">
        <w:rPr>
          <w:noProof/>
          <w:lang w:eastAsia="fr-FR"/>
        </w:rPr>
        <w:drawing>
          <wp:inline distT="0" distB="0" distL="0" distR="0" wp14:anchorId="34355DD4" wp14:editId="596F1DDD">
            <wp:extent cx="3883660" cy="1762972"/>
            <wp:effectExtent l="0" t="0" r="254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8481" cy="18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03" w:rsidRDefault="00803003" w:rsidP="00ED5284">
      <w:pPr>
        <w:autoSpaceDE w:val="0"/>
        <w:autoSpaceDN w:val="0"/>
        <w:adjustRightInd w:val="0"/>
        <w:spacing w:after="0" w:line="240" w:lineRule="auto"/>
        <w:rPr>
          <w:b/>
          <w:i/>
          <w:sz w:val="28"/>
        </w:rPr>
      </w:pPr>
    </w:p>
    <w:p w:rsidR="00013C0D" w:rsidRPr="00013C0D" w:rsidRDefault="00CB2B1A" w:rsidP="00013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B2B1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INFORMATIONS PRATIQUES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Matériel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instrumental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à amener pour le stage :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2B1A">
        <w:rPr>
          <w:rFonts w:ascii="Times New Roman" w:hAnsi="Times New Roman" w:cs="Times New Roman"/>
          <w:color w:val="000000"/>
          <w:sz w:val="24"/>
          <w:szCs w:val="24"/>
        </w:rPr>
        <w:t>Instrument en état et pouvant s’</w:t>
      </w:r>
      <w:r w:rsidRPr="00CB2B1A">
        <w:rPr>
          <w:rFonts w:ascii="Times New Roman" w:hAnsi="Times New Roman" w:cs="Times New Roman"/>
          <w:color w:val="000000"/>
          <w:sz w:val="24"/>
          <w:szCs w:val="24"/>
        </w:rPr>
        <w:t>accorder, pupitre,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2B1A">
        <w:rPr>
          <w:rFonts w:ascii="Times New Roman" w:hAnsi="Times New Roman" w:cs="Times New Roman"/>
          <w:color w:val="000000"/>
          <w:sz w:val="24"/>
          <w:szCs w:val="24"/>
        </w:rPr>
        <w:t>Vos</w:t>
      </w:r>
      <w:r w:rsidRPr="00CB2B1A">
        <w:rPr>
          <w:rFonts w:ascii="Times New Roman" w:hAnsi="Times New Roman" w:cs="Times New Roman"/>
          <w:color w:val="000000"/>
          <w:sz w:val="24"/>
          <w:szCs w:val="24"/>
        </w:rPr>
        <w:t xml:space="preserve"> ouvrages de formations musicale (liste non obligat</w:t>
      </w:r>
      <w:r>
        <w:rPr>
          <w:rFonts w:ascii="Times New Roman" w:hAnsi="Times New Roman" w:cs="Times New Roman"/>
          <w:color w:val="000000"/>
          <w:sz w:val="24"/>
          <w:szCs w:val="24"/>
        </w:rPr>
        <w:t>oire) : exemples : Solfège Rythmique et Théorie musicale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ouvr</w:t>
      </w:r>
      <w:r>
        <w:rPr>
          <w:rFonts w:ascii="Times New Roman" w:hAnsi="Times New Roman" w:cs="Times New Roman"/>
          <w:color w:val="000000"/>
          <w:sz w:val="24"/>
          <w:szCs w:val="24"/>
        </w:rPr>
        <w:t>ages de technique instrumentale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CB2B1A">
        <w:rPr>
          <w:rFonts w:ascii="Times New Roman" w:hAnsi="Times New Roman" w:cs="Times New Roman"/>
          <w:color w:val="000000"/>
          <w:sz w:val="24"/>
          <w:szCs w:val="24"/>
        </w:rPr>
        <w:t>rayon / gomme / cahier de musique pour sons et rythmes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CB2B1A">
        <w:rPr>
          <w:rFonts w:ascii="Times New Roman" w:hAnsi="Times New Roman" w:cs="Times New Roman"/>
          <w:color w:val="000000"/>
          <w:sz w:val="24"/>
          <w:szCs w:val="24"/>
        </w:rPr>
        <w:t>nstrument à pistons ou à coulisse si vous en pratiquez (un atelier/orchestre est prévu)</w:t>
      </w:r>
    </w:p>
    <w:p w:rsid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CB2B1A">
        <w:rPr>
          <w:rFonts w:ascii="Times New Roman" w:hAnsi="Times New Roman" w:cs="Times New Roman"/>
          <w:color w:val="000000"/>
          <w:sz w:val="24"/>
          <w:szCs w:val="24"/>
        </w:rPr>
        <w:t>otre feuille d’évaluations de l’an passé si vous étiez au stage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2B1A">
        <w:rPr>
          <w:rFonts w:ascii="Times New Roman" w:hAnsi="Times New Roman" w:cs="Times New Roman"/>
          <w:b/>
          <w:color w:val="000000"/>
          <w:sz w:val="24"/>
          <w:szCs w:val="24"/>
        </w:rPr>
        <w:t>Affaires à prévoir :</w:t>
      </w:r>
    </w:p>
    <w:p w:rsidR="00CB2B1A" w:rsidRP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>un</w:t>
      </w:r>
      <w:proofErr w:type="gramEnd"/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sac de couchage</w:t>
      </w:r>
    </w:p>
    <w:p w:rsidR="00CB2B1A" w:rsidRP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>un</w:t>
      </w:r>
      <w:proofErr w:type="gramEnd"/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oreiller</w:t>
      </w:r>
    </w:p>
    <w:p w:rsidR="00CB2B1A" w:rsidRP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Affaires de toilette</w:t>
      </w:r>
    </w:p>
    <w:p w:rsidR="00CB2B1A" w:rsidRP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Changes pour la semaine</w:t>
      </w:r>
    </w:p>
    <w:p w:rsidR="00CB2B1A" w:rsidRPr="00CB2B1A" w:rsidRDefault="00CB2B1A" w:rsidP="00CB2B1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>n pantalon, chaussettes et chaussures noires + une chemise blanche pour le concert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B2B1A">
        <w:rPr>
          <w:rFonts w:ascii="Times New Roman" w:hAnsi="Times New Roman" w:cs="Times New Roman"/>
          <w:bCs/>
          <w:color w:val="000000"/>
          <w:sz w:val="24"/>
          <w:szCs w:val="24"/>
        </w:rPr>
        <w:t>final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Lieu du séjour : </w:t>
      </w:r>
      <w:r>
        <w:rPr>
          <w:rFonts w:ascii="Times New Roman" w:hAnsi="Times New Roman" w:cs="Times New Roman"/>
          <w:color w:val="000000"/>
          <w:sz w:val="24"/>
          <w:szCs w:val="24"/>
        </w:rPr>
        <w:t>Collège-Lycée de la Ville Davy - 51 rue de la Corderie 22120 QUESSOY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GPS : C8GM+85 Quessoy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Contact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lors du séjour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Président de la </w:t>
      </w:r>
      <w:r>
        <w:rPr>
          <w:rFonts w:ascii="Times New Roman" w:hAnsi="Times New Roman" w:cs="Times New Roman"/>
          <w:color w:val="000000"/>
          <w:sz w:val="24"/>
          <w:szCs w:val="24"/>
        </w:rPr>
        <w:t>CFBF-Bretagne Armelle Gillard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: 06 </w:t>
      </w:r>
      <w:r>
        <w:rPr>
          <w:rFonts w:ascii="Times New Roman" w:hAnsi="Times New Roman" w:cs="Times New Roman"/>
          <w:color w:val="000000"/>
          <w:sz w:val="24"/>
          <w:szCs w:val="24"/>
        </w:rPr>
        <w:t>62 83 61 12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Directrice technique de </w:t>
      </w:r>
      <w:r>
        <w:rPr>
          <w:rFonts w:ascii="Times New Roman" w:hAnsi="Times New Roman" w:cs="Times New Roman"/>
          <w:color w:val="000000"/>
          <w:sz w:val="24"/>
          <w:szCs w:val="24"/>
        </w:rPr>
        <w:t>la CFBF-Bretagne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Nathalie Laving : 06 35 42 39 21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Rendez-vous le dimanche 16 août 2026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à 14h00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accueil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au niveau du préau, au centre de la cour – voir photo ci-dessous)</w:t>
      </w:r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CB2B1A" w:rsidRP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8"/>
        </w:rPr>
      </w:pP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>Les parents et responsables sont invités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 xml:space="preserve"> au concert de fin de stage, le vendredi 21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 xml:space="preserve"> août 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 xml:space="preserve">à 18h00 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>au gymnase de la Ville Davy.</w:t>
      </w:r>
    </w:p>
    <w:p w:rsidR="00013C0D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8"/>
        </w:rPr>
      </w:pP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>Pour ceux qui le souhaitent, nous donnerons c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 xml:space="preserve">oncert le jeudi 20 août, sur la </w:t>
      </w:r>
      <w:r w:rsidRPr="00CB2B1A">
        <w:rPr>
          <w:rFonts w:ascii="Times New Roman" w:hAnsi="Times New Roman" w:cs="Times New Roman"/>
          <w:b/>
          <w:bCs/>
          <w:color w:val="C10000"/>
          <w:sz w:val="24"/>
          <w:szCs w:val="28"/>
        </w:rPr>
        <w:t>digue au niveau de la Rotonde devant le Casino du Val André à 15h00</w:t>
      </w:r>
    </w:p>
    <w:p w:rsidR="00CB2B1A" w:rsidRP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8"/>
        </w:rPr>
      </w:pPr>
      <w:bookmarkStart w:id="0" w:name="_GoBack"/>
      <w:bookmarkEnd w:id="0"/>
    </w:p>
    <w:p w:rsidR="00CB2B1A" w:rsidRDefault="00CB2B1A" w:rsidP="00CB2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2B1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621916" cy="1822450"/>
            <wp:effectExtent l="0" t="0" r="762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40" cy="1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B1A" w:rsidSect="00597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56796"/>
    <w:multiLevelType w:val="hybridMultilevel"/>
    <w:tmpl w:val="C32CF0C2"/>
    <w:lvl w:ilvl="0" w:tplc="479A64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6B"/>
    <w:rsid w:val="00013C0D"/>
    <w:rsid w:val="00127D54"/>
    <w:rsid w:val="00272C21"/>
    <w:rsid w:val="00432715"/>
    <w:rsid w:val="00597CFB"/>
    <w:rsid w:val="00803003"/>
    <w:rsid w:val="00CB2B1A"/>
    <w:rsid w:val="00ED5284"/>
    <w:rsid w:val="00F6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5F5E9"/>
  <w15:chartTrackingRefBased/>
  <w15:docId w15:val="{AB4664A7-F4F0-4949-81F4-3C7B9F3D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2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la Défense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GILLARD Armelle CNE</dc:creator>
  <cp:keywords/>
  <dc:description/>
  <cp:lastModifiedBy>GILLARD Armelle CNE</cp:lastModifiedBy>
  <cp:revision>4</cp:revision>
  <dcterms:created xsi:type="dcterms:W3CDTF">2026-05-26T14:58:00Z</dcterms:created>
  <dcterms:modified xsi:type="dcterms:W3CDTF">2026-05-26T16:10:00Z</dcterms:modified>
</cp:coreProperties>
</file>